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DC72" w14:textId="0DDE024D" w:rsidR="006F11CC" w:rsidRDefault="00000000" w:rsidP="00A4357F">
      <w:pPr>
        <w:jc w:val="center"/>
        <w:rPr>
          <w:rFonts w:ascii="Open Sans" w:eastAsia="Open Sans" w:hAnsi="Open Sans" w:cs="Open Sans"/>
          <w:b/>
          <w:color w:val="333333"/>
          <w:highlight w:val="white"/>
        </w:rPr>
      </w:pPr>
      <w:r>
        <w:rPr>
          <w:rFonts w:ascii="Open Sans" w:eastAsia="Open Sans" w:hAnsi="Open Sans" w:cs="Open Sans"/>
          <w:b/>
          <w:noProof/>
          <w:color w:val="333333"/>
          <w:highlight w:val="white"/>
        </w:rPr>
        <w:drawing>
          <wp:inline distT="0" distB="0" distL="0" distR="0" wp14:anchorId="241E5BBD" wp14:editId="63CFD20C">
            <wp:extent cx="1132205" cy="936625"/>
            <wp:effectExtent l="0" t="0" r="0" b="0"/>
            <wp:docPr id="1" name="image1.png" descr="A logo with a green circ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green circl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936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11276">
        <w:rPr>
          <w:rFonts w:ascii="Open Sans" w:eastAsia="Open Sans" w:hAnsi="Open Sans" w:cs="Open Sans"/>
          <w:b/>
          <w:color w:val="333333"/>
          <w:highlight w:val="white"/>
        </w:rPr>
        <w:t xml:space="preserve">                                                                                     </w:t>
      </w:r>
      <w:r w:rsidR="00A4357F">
        <w:rPr>
          <w:rFonts w:ascii="Open Sans" w:eastAsia="Open Sans" w:hAnsi="Open Sans" w:cs="Open Sans"/>
          <w:b/>
          <w:noProof/>
          <w:color w:val="333333"/>
          <w:highlight w:val="white"/>
        </w:rPr>
        <w:drawing>
          <wp:inline distT="0" distB="0" distL="0" distR="0" wp14:anchorId="14B975A6" wp14:editId="36B9F3A5">
            <wp:extent cx="1504852" cy="874640"/>
            <wp:effectExtent l="0" t="0" r="635" b="1905"/>
            <wp:docPr id="174199641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493" cy="891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99EF0" w14:textId="77777777" w:rsidR="00A4357F" w:rsidRDefault="00A4357F" w:rsidP="00F60955">
      <w:pPr>
        <w:jc w:val="center"/>
        <w:rPr>
          <w:rFonts w:ascii="Federo" w:eastAsia="Federo" w:hAnsi="Federo" w:cs="Federo"/>
          <w:b/>
          <w:sz w:val="32"/>
          <w:szCs w:val="32"/>
        </w:rPr>
      </w:pPr>
    </w:p>
    <w:p w14:paraId="64675441" w14:textId="21ACDF92" w:rsidR="006F11CC" w:rsidRPr="0091612A" w:rsidRDefault="00000000" w:rsidP="00F60955">
      <w:pPr>
        <w:jc w:val="center"/>
        <w:rPr>
          <w:rFonts w:ascii="Federo" w:eastAsia="Federo" w:hAnsi="Federo" w:cs="Federo"/>
          <w:b/>
          <w:sz w:val="32"/>
          <w:szCs w:val="32"/>
        </w:rPr>
      </w:pPr>
      <w:r w:rsidRPr="0091612A">
        <w:rPr>
          <w:rFonts w:ascii="Federo" w:eastAsia="Federo" w:hAnsi="Federo" w:cs="Federo"/>
          <w:b/>
          <w:sz w:val="32"/>
          <w:szCs w:val="32"/>
        </w:rPr>
        <w:t>Saku valla visioonipäev 18.11.2023</w:t>
      </w:r>
    </w:p>
    <w:p w14:paraId="6B181E5F" w14:textId="77777777" w:rsidR="006F11CC" w:rsidRPr="0091612A" w:rsidRDefault="006F11CC">
      <w:pPr>
        <w:rPr>
          <w:sz w:val="24"/>
          <w:szCs w:val="24"/>
        </w:rPr>
      </w:pPr>
    </w:p>
    <w:p w14:paraId="444CE0C3" w14:textId="199E6E5A" w:rsidR="006F11CC" w:rsidRDefault="00000000" w:rsidP="0091612A">
      <w:pPr>
        <w:rPr>
          <w:b/>
          <w:sz w:val="28"/>
          <w:szCs w:val="28"/>
        </w:rPr>
      </w:pPr>
      <w:r w:rsidRPr="0091612A">
        <w:rPr>
          <w:b/>
          <w:sz w:val="28"/>
          <w:szCs w:val="28"/>
        </w:rPr>
        <w:t>Ajakava</w:t>
      </w:r>
    </w:p>
    <w:p w14:paraId="3FED259E" w14:textId="77777777" w:rsidR="004B798F" w:rsidRPr="004B798F" w:rsidRDefault="004B798F" w:rsidP="0091612A">
      <w:pPr>
        <w:rPr>
          <w:rFonts w:ascii="Open Sans" w:eastAsia="Open Sans" w:hAnsi="Open Sans" w:cs="Open Sans"/>
          <w:color w:val="333333"/>
          <w:sz w:val="24"/>
          <w:szCs w:val="24"/>
          <w:highlight w:val="white"/>
        </w:rPr>
      </w:pPr>
    </w:p>
    <w:tbl>
      <w:tblPr>
        <w:tblStyle w:val="a"/>
        <w:tblW w:w="9840" w:type="dxa"/>
        <w:tblInd w:w="-34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8085"/>
      </w:tblGrid>
      <w:tr w:rsidR="006F11CC" w:rsidRPr="0091612A" w14:paraId="5E8F10F3" w14:textId="77777777">
        <w:trPr>
          <w:tblHeader/>
        </w:trPr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577CA5" w14:textId="77777777" w:rsidR="006F11CC" w:rsidRPr="0091612A" w:rsidRDefault="00000000">
            <w:pPr>
              <w:rPr>
                <w:color w:val="5A8B39"/>
                <w:sz w:val="26"/>
                <w:szCs w:val="26"/>
              </w:rPr>
            </w:pPr>
            <w:r w:rsidRPr="0091612A">
              <w:rPr>
                <w:color w:val="5A8B39"/>
                <w:sz w:val="26"/>
                <w:szCs w:val="26"/>
              </w:rPr>
              <w:t>9.30 – 10.00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559DAF" w14:textId="77777777" w:rsidR="006F11CC" w:rsidRPr="0091612A" w:rsidRDefault="00000000">
            <w:pPr>
              <w:rPr>
                <w:color w:val="5A8B39"/>
                <w:sz w:val="26"/>
                <w:szCs w:val="26"/>
              </w:rPr>
            </w:pPr>
            <w:r w:rsidRPr="0091612A">
              <w:rPr>
                <w:color w:val="5A8B39"/>
                <w:sz w:val="26"/>
                <w:szCs w:val="26"/>
              </w:rPr>
              <w:t>Kogunemine, tervituskohv</w:t>
            </w:r>
          </w:p>
        </w:tc>
      </w:tr>
      <w:tr w:rsidR="006F11CC" w:rsidRPr="0091612A" w14:paraId="23B86FC8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8A13F8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>10.00 – 10.05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D4D5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Päeva tutvustus</w:t>
            </w:r>
          </w:p>
          <w:p w14:paraId="67EDAAA5" w14:textId="77777777" w:rsidR="006F11CC" w:rsidRPr="0091612A" w:rsidRDefault="00000000">
            <w:pPr>
              <w:rPr>
                <w:i/>
                <w:sz w:val="26"/>
                <w:szCs w:val="26"/>
              </w:rPr>
            </w:pPr>
            <w:r w:rsidRPr="0091612A">
              <w:rPr>
                <w:i/>
                <w:sz w:val="26"/>
                <w:szCs w:val="26"/>
              </w:rPr>
              <w:t>Moderaator Tanel Talve</w:t>
            </w:r>
          </w:p>
        </w:tc>
      </w:tr>
      <w:tr w:rsidR="006F11CC" w:rsidRPr="0091612A" w14:paraId="4D59BC05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A51E73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>10.05 – 10.15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8E16F7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Avasõnad</w:t>
            </w:r>
          </w:p>
          <w:p w14:paraId="1813DEDE" w14:textId="77777777" w:rsidR="006F11CC" w:rsidRPr="0091612A" w:rsidRDefault="00000000">
            <w:pPr>
              <w:rPr>
                <w:i/>
                <w:sz w:val="26"/>
                <w:szCs w:val="26"/>
              </w:rPr>
            </w:pPr>
            <w:r w:rsidRPr="0091612A">
              <w:rPr>
                <w:i/>
                <w:sz w:val="26"/>
                <w:szCs w:val="26"/>
              </w:rPr>
              <w:t>Marti Rehemaa, vallavanem</w:t>
            </w:r>
          </w:p>
        </w:tc>
      </w:tr>
      <w:tr w:rsidR="006F11CC" w:rsidRPr="0091612A" w14:paraId="7DCCF30C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8EEFB3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>10.15 – 10.30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8E5E60" w14:textId="77777777" w:rsidR="006F11CC" w:rsidRPr="0091612A" w:rsidRDefault="00000000">
            <w:pPr>
              <w:rPr>
                <w:color w:val="333333"/>
                <w:sz w:val="26"/>
                <w:szCs w:val="26"/>
                <w:highlight w:val="white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 xml:space="preserve">Ülevaade Saku valda mõjutavatest arengutrendidest: rahvastikustsenaariumid ja teised välised tegurid. </w:t>
            </w:r>
          </w:p>
          <w:p w14:paraId="54C75321" w14:textId="77777777" w:rsidR="006F11CC" w:rsidRPr="0091612A" w:rsidRDefault="00000000">
            <w:pPr>
              <w:rPr>
                <w:i/>
                <w:sz w:val="26"/>
                <w:szCs w:val="26"/>
              </w:rPr>
            </w:pPr>
            <w:r w:rsidRPr="0091612A">
              <w:rPr>
                <w:i/>
                <w:color w:val="333333"/>
                <w:sz w:val="26"/>
                <w:szCs w:val="26"/>
                <w:highlight w:val="white"/>
              </w:rPr>
              <w:t>Katri Targama, analüütik</w:t>
            </w:r>
          </w:p>
        </w:tc>
      </w:tr>
      <w:tr w:rsidR="006F11CC" w:rsidRPr="0091612A" w14:paraId="724A8E36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5204D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color w:val="333333"/>
                <w:sz w:val="26"/>
                <w:szCs w:val="26"/>
                <w:highlight w:val="white"/>
              </w:rPr>
              <w:t>10.30 – 11.50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4F714" w14:textId="77777777" w:rsidR="006F11CC" w:rsidRPr="0091612A" w:rsidRDefault="00000000">
            <w:pPr>
              <w:rPr>
                <w:i/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Motivatsioonikõne</w:t>
            </w:r>
            <w:r w:rsidRPr="0091612A">
              <w:rPr>
                <w:i/>
                <w:sz w:val="26"/>
                <w:szCs w:val="26"/>
              </w:rPr>
              <w:t>: “Kuhu liigub Eesti tervikuna aastaks 2035?”</w:t>
            </w:r>
          </w:p>
          <w:p w14:paraId="07876A39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Esinejad:</w:t>
            </w:r>
          </w:p>
          <w:p w14:paraId="7102C9C5" w14:textId="77777777" w:rsidR="006F11CC" w:rsidRPr="0091612A" w:rsidRDefault="0000000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Meelis Oidsalu</w:t>
            </w:r>
          </w:p>
          <w:p w14:paraId="13038C32" w14:textId="77777777" w:rsidR="006F11CC" w:rsidRPr="0091612A" w:rsidRDefault="00000000">
            <w:pPr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Raul Rebane</w:t>
            </w:r>
          </w:p>
          <w:p w14:paraId="0A2616EF" w14:textId="77777777" w:rsidR="006F11CC" w:rsidRPr="0091612A" w:rsidRDefault="00000000">
            <w:pPr>
              <w:rPr>
                <w:i/>
                <w:sz w:val="26"/>
                <w:szCs w:val="26"/>
              </w:rPr>
            </w:pPr>
            <w:r w:rsidRPr="0091612A">
              <w:rPr>
                <w:i/>
                <w:sz w:val="26"/>
                <w:szCs w:val="26"/>
              </w:rPr>
              <w:t>Ühine arutelu - modereerib Tanel Talve</w:t>
            </w:r>
          </w:p>
        </w:tc>
      </w:tr>
      <w:tr w:rsidR="006F11CC" w:rsidRPr="0091612A" w14:paraId="1DE1D820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3EA115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11.50 – 12.00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67905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Ülesande püstitus ja jagamine töögruppidesse</w:t>
            </w:r>
          </w:p>
          <w:p w14:paraId="554D9F37" w14:textId="77777777" w:rsidR="006F11CC" w:rsidRPr="0091612A" w:rsidRDefault="00000000">
            <w:pPr>
              <w:rPr>
                <w:i/>
                <w:sz w:val="26"/>
                <w:szCs w:val="26"/>
              </w:rPr>
            </w:pPr>
            <w:r w:rsidRPr="0091612A">
              <w:rPr>
                <w:i/>
                <w:sz w:val="26"/>
                <w:szCs w:val="26"/>
              </w:rPr>
              <w:t>Tanel Mätlik, konsultant</w:t>
            </w:r>
          </w:p>
        </w:tc>
      </w:tr>
      <w:tr w:rsidR="006F11CC" w:rsidRPr="0091612A" w14:paraId="1AE54A7B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2D009D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color w:val="5A8B39"/>
                <w:sz w:val="26"/>
                <w:szCs w:val="26"/>
              </w:rPr>
              <w:t>12.00 – 12.45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7D81B1" w14:textId="77777777" w:rsidR="006F11CC" w:rsidRPr="0091612A" w:rsidRDefault="00000000">
            <w:pPr>
              <w:rPr>
                <w:sz w:val="26"/>
                <w:szCs w:val="26"/>
                <w:highlight w:val="yellow"/>
              </w:rPr>
            </w:pPr>
            <w:r w:rsidRPr="0091612A">
              <w:rPr>
                <w:color w:val="5A8B39"/>
                <w:sz w:val="26"/>
                <w:szCs w:val="26"/>
              </w:rPr>
              <w:t>Lõunapaus</w:t>
            </w:r>
          </w:p>
        </w:tc>
      </w:tr>
      <w:tr w:rsidR="006F11CC" w:rsidRPr="0091612A" w14:paraId="7F6B2006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708BA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12.45 – 13.45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C6C2AE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Töögrupid teemal „Väljakutsed, võimalused ja ootused, milline võiks Saku vald olla aastal 2035?”</w:t>
            </w:r>
          </w:p>
          <w:p w14:paraId="54275165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1. Haridus; noorsootöö; elukestev õpe</w:t>
            </w:r>
          </w:p>
          <w:p w14:paraId="036A74C6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2. Huviharidus ja -tegevus; kultuur ja vaba aeg; sport ja tervislikud eluviisid)</w:t>
            </w:r>
          </w:p>
          <w:p w14:paraId="260E84AE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3. Sotsiaalhoolekanne, sh sotsiaalteenused ja -toetused; laste ja perede heaolu; rahvatervis, sh haiguste ennetamine, tervise edendamine, tervist mõjutav elukeskkond</w:t>
            </w:r>
          </w:p>
          <w:p w14:paraId="1604DC42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4. Elamumajandus; avalik ruum</w:t>
            </w:r>
          </w:p>
          <w:p w14:paraId="538289AC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5. Ringmajandus; keskkonnakaitse ja keskkonnateadlikkus</w:t>
            </w:r>
          </w:p>
          <w:p w14:paraId="51E86014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6. Liikuvus, ühistransport ning liiklus; teed ja tänavad, tänavavalgustus; heakord, haljastus</w:t>
            </w:r>
          </w:p>
          <w:p w14:paraId="5ABABBE0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7. Külaliikumine ja kogukonnad, sh piirkondlik areng, koostöö, kaasamine; turvalisus, avalik kord, kriisideks valmisolek</w:t>
            </w:r>
          </w:p>
          <w:p w14:paraId="48C66DB2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8. Avatud valitsemine, sh kommunikatsioon, e-teenused, koostöö; ettevõtlus, sh turism</w:t>
            </w:r>
          </w:p>
        </w:tc>
      </w:tr>
      <w:tr w:rsidR="006F11CC" w:rsidRPr="0091612A" w14:paraId="25C23B7E" w14:textId="77777777"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B888A1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13.45 – 14.30</w:t>
            </w:r>
          </w:p>
        </w:tc>
        <w:tc>
          <w:tcPr>
            <w:tcW w:w="8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5E6B79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sz w:val="26"/>
                <w:szCs w:val="26"/>
              </w:rPr>
              <w:t>Töögruppide esitlused, päeva lõpetamine</w:t>
            </w:r>
          </w:p>
          <w:p w14:paraId="1E4DB269" w14:textId="77777777" w:rsidR="006F11CC" w:rsidRPr="0091612A" w:rsidRDefault="00000000">
            <w:pPr>
              <w:rPr>
                <w:sz w:val="26"/>
                <w:szCs w:val="26"/>
              </w:rPr>
            </w:pPr>
            <w:r w:rsidRPr="0091612A">
              <w:rPr>
                <w:i/>
                <w:sz w:val="26"/>
                <w:szCs w:val="26"/>
              </w:rPr>
              <w:t>Moderaator Tanel Talve</w:t>
            </w:r>
          </w:p>
        </w:tc>
      </w:tr>
    </w:tbl>
    <w:p w14:paraId="27710B7B" w14:textId="77777777" w:rsidR="006F11CC" w:rsidRPr="004B798F" w:rsidRDefault="006F11CC">
      <w:pPr>
        <w:jc w:val="both"/>
        <w:rPr>
          <w:rFonts w:ascii="Open Sans" w:eastAsia="Open Sans" w:hAnsi="Open Sans" w:cs="Open Sans"/>
          <w:b/>
          <w:color w:val="333333"/>
          <w:sz w:val="24"/>
          <w:szCs w:val="24"/>
          <w:highlight w:val="white"/>
        </w:rPr>
      </w:pPr>
    </w:p>
    <w:sectPr w:rsidR="006F11CC" w:rsidRPr="004B798F" w:rsidSect="00111276">
      <w:pgSz w:w="11906" w:h="16838"/>
      <w:pgMar w:top="1440" w:right="1440" w:bottom="567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edero">
    <w:altName w:val="Calibri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9E2"/>
    <w:multiLevelType w:val="multilevel"/>
    <w:tmpl w:val="313C1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6F4F62"/>
    <w:multiLevelType w:val="multilevel"/>
    <w:tmpl w:val="5962631A"/>
    <w:lvl w:ilvl="0">
      <w:start w:val="1"/>
      <w:numFmt w:val="bullet"/>
      <w:lvlText w:val="●"/>
      <w:lvlJc w:val="left"/>
      <w:pPr>
        <w:ind w:left="-2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696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41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13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285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29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01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78991682">
    <w:abstractNumId w:val="0"/>
  </w:num>
  <w:num w:numId="2" w16cid:durableId="202782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C"/>
    <w:rsid w:val="00111276"/>
    <w:rsid w:val="004B798F"/>
    <w:rsid w:val="006F11CC"/>
    <w:rsid w:val="008E7FD2"/>
    <w:rsid w:val="0091612A"/>
    <w:rsid w:val="00A4357F"/>
    <w:rsid w:val="00F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CCA"/>
  <w15:docId w15:val="{79B7B918-B2C6-4DA7-BAF8-3087D0F9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</w:tblPr>
  </w:style>
  <w:style w:type="table" w:customStyle="1" w:styleId="a0">
    <w:basedOn w:val="Normaaltabel"/>
    <w:tblPr>
      <w:tblStyleRowBandSize w:val="1"/>
      <w:tblStyleColBandSize w:val="1"/>
    </w:tblPr>
  </w:style>
  <w:style w:type="paragraph" w:styleId="Kommentaaritekst">
    <w:name w:val="annotation text"/>
    <w:basedOn w:val="Normaallaad"/>
    <w:link w:val="KommentaaritekstMrk"/>
    <w:uiPriority w:val="99"/>
    <w:semiHidden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Hele-Mall Kink</cp:lastModifiedBy>
  <cp:revision>6</cp:revision>
  <dcterms:created xsi:type="dcterms:W3CDTF">2023-11-18T05:54:00Z</dcterms:created>
  <dcterms:modified xsi:type="dcterms:W3CDTF">2024-11-20T14:07:00Z</dcterms:modified>
</cp:coreProperties>
</file>